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5BF0" w14:textId="0CC225E2" w:rsidR="009F013E" w:rsidRPr="009F013E" w:rsidRDefault="009F013E" w:rsidP="00FB5C4E">
      <w:pPr>
        <w:ind w:left="360" w:hanging="360"/>
        <w:rPr>
          <w:b/>
          <w:bCs/>
          <w:color w:val="7BD46C" w:themeColor="accent4"/>
          <w:sz w:val="28"/>
          <w:szCs w:val="28"/>
        </w:rPr>
      </w:pPr>
      <w:r w:rsidRPr="009F013E">
        <w:rPr>
          <w:b/>
          <w:bCs/>
          <w:color w:val="7BD46C" w:themeColor="accent4"/>
          <w:sz w:val="28"/>
          <w:szCs w:val="28"/>
        </w:rPr>
        <w:t>Lignes de communication</w:t>
      </w:r>
    </w:p>
    <w:p w14:paraId="38AB1461" w14:textId="7EC381F6" w:rsidR="009F013E" w:rsidRPr="00E20393" w:rsidRDefault="009F013E" w:rsidP="6BD8326A">
      <w:pPr>
        <w:pBdr>
          <w:bottom w:val="single" w:sz="8" w:space="1" w:color="7BD46C" w:themeColor="accent1"/>
        </w:pBdr>
        <w:ind w:left="360" w:hanging="360"/>
        <w:rPr>
          <w:b/>
          <w:bCs/>
        </w:rPr>
      </w:pPr>
      <w:r w:rsidRPr="6BD8326A">
        <w:rPr>
          <w:b/>
          <w:bCs/>
        </w:rPr>
        <w:t>Changement de fréquence du bac bleu</w:t>
      </w:r>
      <w:r w:rsidR="18ECFA11" w:rsidRPr="6BD8326A">
        <w:rPr>
          <w:b/>
          <w:bCs/>
        </w:rPr>
        <w:t xml:space="preserve"> aux 2 semaines </w:t>
      </w:r>
      <w:r w:rsidR="001B13F3" w:rsidRPr="6BD8326A">
        <w:rPr>
          <w:b/>
          <w:bCs/>
        </w:rPr>
        <w:t>dès décembre</w:t>
      </w:r>
    </w:p>
    <w:p w14:paraId="1639ABBA" w14:textId="77777777" w:rsidR="009F013E" w:rsidRDefault="009F013E" w:rsidP="009F013E"/>
    <w:p w14:paraId="6E8B8B83" w14:textId="26ABA42D" w:rsidR="009F013E" w:rsidRPr="00287735" w:rsidRDefault="00286B8D" w:rsidP="009F013E">
      <w:pPr>
        <w:rPr>
          <w:b/>
          <w:bCs/>
        </w:rPr>
      </w:pPr>
      <w:r>
        <w:rPr>
          <w:b/>
          <w:bCs/>
        </w:rPr>
        <w:t>Contexte</w:t>
      </w:r>
    </w:p>
    <w:p w14:paraId="3D7DB3EB" w14:textId="4FDD44C8" w:rsidR="009F013E" w:rsidRDefault="009F013E" w:rsidP="009F013E">
      <w:pPr>
        <w:pStyle w:val="Paragraphedeliste"/>
        <w:numPr>
          <w:ilvl w:val="0"/>
          <w:numId w:val="19"/>
        </w:numPr>
      </w:pPr>
      <w:r>
        <w:t>Le changement de fréquence de la collecte fait partie des obligations imposées par l</w:t>
      </w:r>
      <w:r w:rsidR="001B13F3">
        <w:t>’</w:t>
      </w:r>
      <w:r>
        <w:t xml:space="preserve">organisme mandaté par le gouvernement (Éco Entreprises </w:t>
      </w:r>
      <w:r w:rsidRPr="005B706A">
        <w:t>Québec</w:t>
      </w:r>
      <w:r w:rsidR="05747C40" w:rsidRPr="005B706A">
        <w:t>, alias Bac impact</w:t>
      </w:r>
      <w:r w:rsidRPr="005B706A">
        <w:t>).</w:t>
      </w:r>
    </w:p>
    <w:p w14:paraId="1A6C24CD" w14:textId="77777777" w:rsidR="009F013E" w:rsidRDefault="009F013E" w:rsidP="009F013E"/>
    <w:p w14:paraId="41CC8B90" w14:textId="450C9FFD" w:rsidR="009F013E" w:rsidRDefault="009F013E" w:rsidP="003A7D6D">
      <w:pPr>
        <w:pStyle w:val="Paragraphedeliste"/>
        <w:numPr>
          <w:ilvl w:val="0"/>
          <w:numId w:val="19"/>
        </w:numPr>
      </w:pPr>
      <w:r>
        <w:t>La collecte du bac bleu s</w:t>
      </w:r>
      <w:r w:rsidR="001B13F3">
        <w:t>’</w:t>
      </w:r>
      <w:r w:rsidR="00AB1C0B">
        <w:t>effectue</w:t>
      </w:r>
      <w:r>
        <w:t xml:space="preserve"> aux deux semaines </w:t>
      </w:r>
      <w:r w:rsidR="00EA4574">
        <w:t xml:space="preserve">progressivement </w:t>
      </w:r>
      <w:r>
        <w:t>partout au Québec d</w:t>
      </w:r>
      <w:r w:rsidR="00AB52FB">
        <w:t>epuis</w:t>
      </w:r>
      <w:r>
        <w:t xml:space="preserve"> le mois de janvier</w:t>
      </w:r>
      <w:r w:rsidR="00AB52FB">
        <w:t xml:space="preserve"> 2024</w:t>
      </w:r>
      <w:r w:rsidR="003A7D6D">
        <w:t xml:space="preserve"> et </w:t>
      </w:r>
      <w:r w:rsidR="006036C7">
        <w:t>semble bien s</w:t>
      </w:r>
      <w:r w:rsidR="00EA4574">
        <w:t>e</w:t>
      </w:r>
      <w:r w:rsidR="006036C7">
        <w:t xml:space="preserve"> dérouler. L</w:t>
      </w:r>
      <w:r w:rsidR="001B13F3">
        <w:t>’</w:t>
      </w:r>
      <w:r w:rsidR="006036C7">
        <w:t>expérience démontre que le bac roulant est suffisant dans la grande majorité des cas.</w:t>
      </w:r>
    </w:p>
    <w:p w14:paraId="5F12EAE7" w14:textId="77777777" w:rsidR="009F013E" w:rsidRDefault="009F013E" w:rsidP="009F013E"/>
    <w:p w14:paraId="73CA86B7" w14:textId="37A7AF0F" w:rsidR="009F013E" w:rsidRDefault="5393A975" w:rsidP="009F013E">
      <w:pPr>
        <w:pStyle w:val="Paragraphedeliste"/>
        <w:numPr>
          <w:ilvl w:val="0"/>
          <w:numId w:val="19"/>
        </w:numPr>
      </w:pPr>
      <w:r w:rsidRPr="005B706A">
        <w:t>Comme annoncé l’an dernier dans le guide envoyé à tous les citoyens, d</w:t>
      </w:r>
      <w:r w:rsidR="009F013E" w:rsidRPr="005B706A">
        <w:t xml:space="preserve">ans Roussillon, </w:t>
      </w:r>
      <w:r w:rsidR="009F013E">
        <w:t xml:space="preserve">le changement de fréquence </w:t>
      </w:r>
      <w:r w:rsidR="00AB52FB">
        <w:t>a été</w:t>
      </w:r>
      <w:r w:rsidR="009F013E">
        <w:t xml:space="preserve"> reporté de 12</w:t>
      </w:r>
      <w:r w:rsidR="001B13F3">
        <w:t> </w:t>
      </w:r>
      <w:r w:rsidR="009F013E">
        <w:t xml:space="preserve">mois, entrant en vigueur en décembre </w:t>
      </w:r>
      <w:r w:rsidR="00AB52FB">
        <w:t>2025</w:t>
      </w:r>
      <w:r w:rsidR="009F013E">
        <w:t>. La MRC s</w:t>
      </w:r>
      <w:r w:rsidR="001B13F3">
        <w:t>’</w:t>
      </w:r>
      <w:r w:rsidR="009F013E">
        <w:t>est prévalue d</w:t>
      </w:r>
      <w:r w:rsidR="001B13F3">
        <w:t>’</w:t>
      </w:r>
      <w:r w:rsidR="009F013E">
        <w:t>une option de renouvellement d</w:t>
      </w:r>
      <w:r w:rsidR="001B13F3">
        <w:t>’</w:t>
      </w:r>
      <w:r w:rsidR="009F013E">
        <w:t xml:space="preserve">un an à </w:t>
      </w:r>
      <w:r w:rsidR="00A93066">
        <w:t>son</w:t>
      </w:r>
      <w:r w:rsidR="009F013E">
        <w:t xml:space="preserve"> contrat pour favoriser la transition. </w:t>
      </w:r>
    </w:p>
    <w:p w14:paraId="5CAE26DA" w14:textId="77777777" w:rsidR="002E726D" w:rsidRDefault="002E726D" w:rsidP="002E726D"/>
    <w:p w14:paraId="508DAE53" w14:textId="70EACABE" w:rsidR="002E726D" w:rsidRPr="00D64E0F" w:rsidRDefault="00D64E0F" w:rsidP="002E726D">
      <w:pPr>
        <w:rPr>
          <w:b/>
          <w:bCs/>
        </w:rPr>
      </w:pPr>
      <w:r>
        <w:rPr>
          <w:b/>
          <w:bCs/>
        </w:rPr>
        <w:t>Stratégie</w:t>
      </w:r>
    </w:p>
    <w:p w14:paraId="177A66BD" w14:textId="77777777" w:rsidR="002E726D" w:rsidRPr="00254821" w:rsidRDefault="002E726D" w:rsidP="002E726D">
      <w:pPr>
        <w:pStyle w:val="Paragraphedeliste"/>
        <w:numPr>
          <w:ilvl w:val="0"/>
          <w:numId w:val="24"/>
        </w:numPr>
      </w:pPr>
      <w:r w:rsidRPr="00254821">
        <w:t>Adopter un ton rassurant en tout temps.</w:t>
      </w:r>
    </w:p>
    <w:p w14:paraId="4DC418A2" w14:textId="77777777" w:rsidR="002E726D" w:rsidRPr="00254821" w:rsidRDefault="002E726D" w:rsidP="002E726D">
      <w:pPr>
        <w:rPr>
          <w:rFonts w:ascii="Century Gothic" w:eastAsiaTheme="minorHAnsi" w:hAnsi="Century Gothic" w:cs="Times New Roman (Corps CS)"/>
        </w:rPr>
      </w:pPr>
    </w:p>
    <w:p w14:paraId="3CDD1B01" w14:textId="77777777" w:rsidR="00A516E0" w:rsidRDefault="00A516E0" w:rsidP="00A516E0">
      <w:pPr>
        <w:pStyle w:val="Paragraphedeliste"/>
        <w:numPr>
          <w:ilvl w:val="0"/>
          <w:numId w:val="24"/>
        </w:numPr>
      </w:pPr>
      <w:r>
        <w:t xml:space="preserve">Diriger les gens vers le site info-collectes.ca ou </w:t>
      </w:r>
      <w:r>
        <w:br/>
        <w:t>par téléphone au 514 928-5227 pour toute demande d’information</w:t>
      </w:r>
    </w:p>
    <w:p w14:paraId="061DA92C" w14:textId="77777777" w:rsidR="00A516E0" w:rsidRDefault="00A516E0" w:rsidP="00A516E0">
      <w:pPr>
        <w:pStyle w:val="Paragraphedeliste"/>
      </w:pPr>
    </w:p>
    <w:p w14:paraId="102B7D61" w14:textId="589F181A" w:rsidR="00AD1719" w:rsidRDefault="002E726D" w:rsidP="00A516E0">
      <w:pPr>
        <w:pStyle w:val="Paragraphedeliste"/>
        <w:numPr>
          <w:ilvl w:val="0"/>
          <w:numId w:val="24"/>
        </w:numPr>
      </w:pPr>
      <w:r w:rsidRPr="00254821">
        <w:t>Mettre de l’avant les solutions existantes</w:t>
      </w:r>
      <w:r>
        <w:t> </w:t>
      </w:r>
      <w:r w:rsidRPr="00254821">
        <w:t>: changement de couvercle</w:t>
      </w:r>
      <w:r>
        <w:t>, défaire et plier les boîtes de carton, réduire à la source…</w:t>
      </w:r>
    </w:p>
    <w:p w14:paraId="602B860A" w14:textId="77777777" w:rsidR="00A516E0" w:rsidRDefault="00A516E0" w:rsidP="009F013E">
      <w:pPr>
        <w:rPr>
          <w:b/>
          <w:bCs/>
        </w:rPr>
      </w:pPr>
    </w:p>
    <w:p w14:paraId="23FF0D67" w14:textId="48C4C5A5" w:rsidR="005F6BDA" w:rsidRDefault="005F6BDA" w:rsidP="005F6BDA">
      <w:r>
        <w:rPr>
          <w:b/>
          <w:bCs/>
        </w:rPr>
        <w:t>Nouveau c</w:t>
      </w:r>
      <w:r w:rsidRPr="00A516E0">
        <w:rPr>
          <w:b/>
          <w:bCs/>
        </w:rPr>
        <w:t xml:space="preserve">alendrier de collectes et le guide régional La </w:t>
      </w:r>
      <w:proofErr w:type="spellStart"/>
      <w:r w:rsidRPr="00A516E0">
        <w:rPr>
          <w:b/>
          <w:bCs/>
        </w:rPr>
        <w:t>RS</w:t>
      </w:r>
      <w:r>
        <w:rPr>
          <w:b/>
          <w:bCs/>
        </w:rPr>
        <w:t>s</w:t>
      </w:r>
      <w:r w:rsidRPr="00A516E0">
        <w:rPr>
          <w:b/>
          <w:bCs/>
        </w:rPr>
        <w:t>ource</w:t>
      </w:r>
      <w:proofErr w:type="spellEnd"/>
      <w:r>
        <w:t xml:space="preserve"> </w:t>
      </w:r>
      <w:r>
        <w:br/>
        <w:t>Invitez les citoyennes et citoyens à récupérer leur guide régional (incluant leur calendrier de collectes):</w:t>
      </w:r>
    </w:p>
    <w:p w14:paraId="0AB1DF92" w14:textId="77777777" w:rsidR="005F6BDA" w:rsidRDefault="005F6BDA" w:rsidP="005F6BDA">
      <w:pPr>
        <w:pStyle w:val="Paragraphedeliste"/>
        <w:numPr>
          <w:ilvl w:val="0"/>
          <w:numId w:val="22"/>
        </w:numPr>
      </w:pPr>
      <w:r>
        <w:t>Version papier : à la bibliothèque de votre municipalité</w:t>
      </w:r>
    </w:p>
    <w:p w14:paraId="07DF7E5B" w14:textId="64DA8B86" w:rsidR="005F6BDA" w:rsidRDefault="005F6BDA" w:rsidP="005F6BDA">
      <w:pPr>
        <w:pStyle w:val="Paragraphedeliste"/>
        <w:numPr>
          <w:ilvl w:val="0"/>
          <w:numId w:val="22"/>
        </w:numPr>
      </w:pPr>
      <w:r>
        <w:t>Version numérique : info-collectes.ca</w:t>
      </w:r>
    </w:p>
    <w:p w14:paraId="1ACBC903" w14:textId="77777777" w:rsidR="005F6BDA" w:rsidRDefault="005F6BDA" w:rsidP="005F6BDA">
      <w:pPr>
        <w:rPr>
          <w:b/>
          <w:bCs/>
        </w:rPr>
      </w:pPr>
    </w:p>
    <w:p w14:paraId="5A3FB840" w14:textId="6A6C84B2" w:rsidR="0063757C" w:rsidRPr="00287735" w:rsidRDefault="00C70AD5" w:rsidP="009F013E">
      <w:pPr>
        <w:rPr>
          <w:b/>
          <w:bCs/>
        </w:rPr>
      </w:pPr>
      <w:r w:rsidRPr="6BD8326A">
        <w:rPr>
          <w:b/>
          <w:bCs/>
        </w:rPr>
        <w:t>Solutions</w:t>
      </w:r>
      <w:r w:rsidR="2F02299E" w:rsidRPr="6BD8326A">
        <w:rPr>
          <w:b/>
          <w:bCs/>
        </w:rPr>
        <w:t xml:space="preserve"> pour gagner de l’espace dans le bac bleu</w:t>
      </w:r>
    </w:p>
    <w:p w14:paraId="442138EB" w14:textId="71ABCD3A" w:rsidR="00C70AD5" w:rsidRDefault="00493FE5" w:rsidP="00C70AD5">
      <w:pPr>
        <w:pStyle w:val="Paragraphedeliste"/>
        <w:numPr>
          <w:ilvl w:val="0"/>
          <w:numId w:val="22"/>
        </w:numPr>
      </w:pPr>
      <w:r>
        <w:t>Si ce n’est pas déjà fait, c</w:t>
      </w:r>
      <w:r w:rsidR="001B6DAC">
        <w:t>hange</w:t>
      </w:r>
      <w:r w:rsidR="00286B8D">
        <w:t>z</w:t>
      </w:r>
      <w:r w:rsidR="001B6DAC">
        <w:t xml:space="preserve"> </w:t>
      </w:r>
      <w:r>
        <w:t xml:space="preserve">le couvercle </w:t>
      </w:r>
      <w:r w:rsidR="001B6DAC">
        <w:t xml:space="preserve">double avec séparateur </w:t>
      </w:r>
      <w:r>
        <w:t xml:space="preserve">de votre bac bleu </w:t>
      </w:r>
      <w:r w:rsidR="001B6DAC">
        <w:t xml:space="preserve">par le couvercle simple sans séparateur : </w:t>
      </w:r>
    </w:p>
    <w:p w14:paraId="258B4252" w14:textId="25DF4D75" w:rsidR="00E169FF" w:rsidRPr="00C70AD5" w:rsidRDefault="00493FE5" w:rsidP="00A516E0">
      <w:pPr>
        <w:pStyle w:val="Paragraphedeliste"/>
        <w:numPr>
          <w:ilvl w:val="2"/>
          <w:numId w:val="22"/>
        </w:numPr>
        <w:ind w:left="1134"/>
      </w:pPr>
      <w:r>
        <w:t>Remplir</w:t>
      </w:r>
      <w:r w:rsidR="00E169FF">
        <w:t xml:space="preserve"> la demande en </w:t>
      </w:r>
      <w:r w:rsidR="00E169FF" w:rsidRPr="005B706A">
        <w:t xml:space="preserve">ligne </w:t>
      </w:r>
      <w:r w:rsidR="004344FF">
        <w:t>au info-collectes.ca/bac-impact</w:t>
      </w:r>
      <w:r w:rsidR="00A516E0">
        <w:br/>
      </w:r>
    </w:p>
    <w:p w14:paraId="28346F89" w14:textId="02AB3C8D" w:rsidR="00474F0A" w:rsidRDefault="001B6DAC" w:rsidP="00493FE5">
      <w:pPr>
        <w:pStyle w:val="Paragraphedeliste"/>
        <w:numPr>
          <w:ilvl w:val="0"/>
          <w:numId w:val="22"/>
        </w:numPr>
      </w:pPr>
      <w:r>
        <w:t>Participez à la consigne</w:t>
      </w:r>
      <w:r w:rsidR="00474F0A">
        <w:t xml:space="preserve"> élargie (</w:t>
      </w:r>
      <w:r w:rsidR="004B39D0">
        <w:t>tous les contenants prêts à boire en plastique jusqu’à deux litres sont maintenant consignés</w:t>
      </w:r>
      <w:r w:rsidR="00E20358">
        <w:t xml:space="preserve"> donnant entre 10 et 25</w:t>
      </w:r>
      <w:r w:rsidR="001B13F3">
        <w:t> </w:t>
      </w:r>
      <w:r w:rsidR="00E20358">
        <w:t>sous par contenant</w:t>
      </w:r>
      <w:r w:rsidR="004B39D0">
        <w:t>)</w:t>
      </w:r>
      <w:r w:rsidR="004A0383">
        <w:t>;</w:t>
      </w:r>
      <w:r w:rsidR="00A516E0">
        <w:br/>
      </w:r>
    </w:p>
    <w:p w14:paraId="720A7FFF" w14:textId="7E3EA5CA" w:rsidR="004A0383" w:rsidRDefault="001B6DAC" w:rsidP="00493FE5">
      <w:pPr>
        <w:pStyle w:val="Paragraphedeliste"/>
        <w:numPr>
          <w:ilvl w:val="0"/>
          <w:numId w:val="22"/>
        </w:numPr>
      </w:pPr>
      <w:r>
        <w:lastRenderedPageBreak/>
        <w:t>Défaites</w:t>
      </w:r>
      <w:r w:rsidR="004A0383">
        <w:t xml:space="preserve"> vos boîtes</w:t>
      </w:r>
      <w:r w:rsidR="00291B43">
        <w:t>;</w:t>
      </w:r>
      <w:r w:rsidR="00A516E0">
        <w:br/>
      </w:r>
    </w:p>
    <w:p w14:paraId="371D7058" w14:textId="446B3BE8" w:rsidR="004A0383" w:rsidRDefault="001B6DAC" w:rsidP="00493FE5">
      <w:pPr>
        <w:pStyle w:val="Paragraphedeliste"/>
        <w:numPr>
          <w:ilvl w:val="0"/>
          <w:numId w:val="22"/>
        </w:numPr>
      </w:pPr>
      <w:r>
        <w:t>Participez</w:t>
      </w:r>
      <w:r w:rsidR="004A0383">
        <w:t xml:space="preserve"> aux collectes spéciales de surplus de carton</w:t>
      </w:r>
      <w:r w:rsidR="00A317EC">
        <w:t xml:space="preserve"> qui ont lieu 2</w:t>
      </w:r>
      <w:r w:rsidR="001B13F3">
        <w:t> </w:t>
      </w:r>
      <w:r w:rsidR="00A317EC">
        <w:t>fois par année</w:t>
      </w:r>
      <w:r w:rsidR="644F801C">
        <w:t xml:space="preserve"> (janvier et juillet)</w:t>
      </w:r>
      <w:r w:rsidR="00291B43">
        <w:t>;</w:t>
      </w:r>
      <w:r w:rsidR="00A516E0">
        <w:br/>
      </w:r>
    </w:p>
    <w:p w14:paraId="1CD3DA7A" w14:textId="3E766EED" w:rsidR="00286B8D" w:rsidRDefault="009A03F5" w:rsidP="005F6BDA">
      <w:pPr>
        <w:pStyle w:val="Paragraphedeliste"/>
        <w:numPr>
          <w:ilvl w:val="0"/>
          <w:numId w:val="22"/>
        </w:numPr>
      </w:pPr>
      <w:r>
        <w:t xml:space="preserve">Si l’écocentre de votre </w:t>
      </w:r>
      <w:r w:rsidR="00A516E0">
        <w:t>municipalité</w:t>
      </w:r>
      <w:r>
        <w:t xml:space="preserve"> le permet, </w:t>
      </w:r>
      <w:r w:rsidR="001B6DAC">
        <w:t>amenez-y</w:t>
      </w:r>
      <w:r>
        <w:t xml:space="preserve"> vos surplus de carton.</w:t>
      </w:r>
      <w:r w:rsidR="00963F6F">
        <w:br/>
      </w:r>
    </w:p>
    <w:p w14:paraId="1A0DD595" w14:textId="1815D40E" w:rsidR="00493FE5" w:rsidRPr="009F013E" w:rsidRDefault="00493FE5" w:rsidP="00493FE5"/>
    <w:sectPr w:rsidR="00493FE5" w:rsidRPr="009F013E" w:rsidSect="00E47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323" w:right="1797" w:bottom="1440" w:left="1797" w:header="517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94CB" w14:textId="77777777" w:rsidR="00C831B6" w:rsidRDefault="00C831B6">
      <w:r>
        <w:separator/>
      </w:r>
    </w:p>
  </w:endnote>
  <w:endnote w:type="continuationSeparator" w:id="0">
    <w:p w14:paraId="62AD7000" w14:textId="77777777" w:rsidR="00C831B6" w:rsidRDefault="00C831B6">
      <w:r>
        <w:continuationSeparator/>
      </w:r>
    </w:p>
  </w:endnote>
  <w:endnote w:type="continuationNotice" w:id="1">
    <w:p w14:paraId="6D0D4D39" w14:textId="77777777" w:rsidR="00C831B6" w:rsidRDefault="00C83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ll Round Gothic Medium">
    <w:panose1 w:val="020B0603020202020104"/>
    <w:charset w:val="00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">
    <w:altName w:val="Calibri"/>
    <w:charset w:val="00"/>
    <w:family w:val="auto"/>
    <w:pitch w:val="variable"/>
  </w:font>
  <w:font w:name="Mont Book">
    <w:panose1 w:val="000006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1B52" w14:textId="77777777" w:rsidR="005B0726" w:rsidRPr="00B103D7" w:rsidRDefault="005B0726" w:rsidP="005B0726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3" behindDoc="1" locked="0" layoutInCell="1" allowOverlap="0" wp14:anchorId="24AF5061" wp14:editId="74AB4CB6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1274424638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  <w:r w:rsidRPr="00B103D7">
      <w:rPr>
        <w:noProof/>
        <w:sz w:val="30"/>
        <w:szCs w:val="30"/>
      </w:rPr>
      <w:t xml:space="preserve"> </w:t>
    </w:r>
  </w:p>
  <w:p w14:paraId="439ADEEC" w14:textId="77777777" w:rsidR="005B0726" w:rsidRPr="005B0726" w:rsidRDefault="005B0726" w:rsidP="005B0726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210A" w14:textId="77777777" w:rsidR="008230E0" w:rsidRPr="00B103D7" w:rsidRDefault="008230E0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1" behindDoc="1" locked="0" layoutInCell="1" allowOverlap="0" wp14:anchorId="6AAADA26" wp14:editId="377FE38F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462140312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  <w:r w:rsidRPr="00B103D7">
      <w:rPr>
        <w:noProof/>
        <w:sz w:val="30"/>
        <w:szCs w:val="30"/>
      </w:rPr>
      <w:t xml:space="preserve"> </w:t>
    </w:r>
  </w:p>
  <w:p w14:paraId="590E5B6A" w14:textId="77777777" w:rsidR="008230E0" w:rsidRPr="00AB73C4" w:rsidRDefault="008230E0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1CD6" w14:textId="77777777" w:rsidR="00E47079" w:rsidRPr="00B103D7" w:rsidRDefault="00E47079" w:rsidP="00E47079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4" behindDoc="1" locked="0" layoutInCell="1" allowOverlap="0" wp14:anchorId="47AA5E6C" wp14:editId="6DF5361D">
          <wp:simplePos x="0" y="0"/>
          <wp:positionH relativeFrom="column">
            <wp:posOffset>5118475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1411577951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</w:p>
  <w:p w14:paraId="00BE1EDA" w14:textId="77777777" w:rsidR="00E47079" w:rsidRDefault="00E47079" w:rsidP="00E47079">
    <w:pPr>
      <w:pStyle w:val="Pieddepage"/>
      <w:jc w:val="center"/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</w:t>
    </w:r>
    <w:r>
      <w:rPr>
        <w:sz w:val="16"/>
        <w:szCs w:val="16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C852" w14:textId="77777777" w:rsidR="00C831B6" w:rsidRDefault="00C831B6">
      <w:r>
        <w:separator/>
      </w:r>
    </w:p>
  </w:footnote>
  <w:footnote w:type="continuationSeparator" w:id="0">
    <w:p w14:paraId="1EE3445C" w14:textId="77777777" w:rsidR="00C831B6" w:rsidRDefault="00C831B6">
      <w:r>
        <w:continuationSeparator/>
      </w:r>
    </w:p>
  </w:footnote>
  <w:footnote w:type="continuationNotice" w:id="1">
    <w:p w14:paraId="29E301D2" w14:textId="77777777" w:rsidR="00C831B6" w:rsidRDefault="00C83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810" w14:textId="77777777" w:rsidR="00D87702" w:rsidRDefault="000914E4">
    <w:pPr>
      <w:pStyle w:val="En-tte"/>
    </w:pPr>
    <w:r>
      <w:rPr>
        <w:noProof/>
      </w:rPr>
      <w:drawing>
        <wp:anchor distT="0" distB="0" distL="114300" distR="114300" simplePos="0" relativeHeight="251658242" behindDoc="0" locked="1" layoutInCell="1" allowOverlap="1" wp14:anchorId="080988AF" wp14:editId="70CD5948">
          <wp:simplePos x="0" y="0"/>
          <wp:positionH relativeFrom="margin">
            <wp:posOffset>1382395</wp:posOffset>
          </wp:positionH>
          <wp:positionV relativeFrom="paragraph">
            <wp:posOffset>-133985</wp:posOffset>
          </wp:positionV>
          <wp:extent cx="2922905" cy="795020"/>
          <wp:effectExtent l="0" t="0" r="0" b="5080"/>
          <wp:wrapSquare wrapText="bothSides"/>
          <wp:docPr id="933350677" name="Image 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50677" name="Image 2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BE00" w14:textId="77777777" w:rsidR="008230E0" w:rsidRPr="00AB73C4" w:rsidRDefault="008230E0">
    <w:pPr>
      <w:pStyle w:val="En-tt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0E70E17" wp14:editId="0B144BDF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923200" cy="795600"/>
          <wp:effectExtent l="0" t="0" r="0" b="5080"/>
          <wp:wrapSquare wrapText="bothSides"/>
          <wp:docPr id="206152463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182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3AA" w14:textId="77777777" w:rsidR="00905704" w:rsidRDefault="00905704" w:rsidP="00905704">
    <w:pPr>
      <w:pStyle w:val="En-tte"/>
      <w:jc w:val="center"/>
    </w:pPr>
    <w:r>
      <w:rPr>
        <w:noProof/>
      </w:rPr>
      <w:drawing>
        <wp:inline distT="0" distB="0" distL="0" distR="0" wp14:anchorId="4049B32D" wp14:editId="666B9119">
          <wp:extent cx="2922905" cy="795020"/>
          <wp:effectExtent l="0" t="0" r="0" b="5080"/>
          <wp:docPr id="100196997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182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in;height:36.3pt" o:bullet="t">
        <v:imagedata r:id="rId1" o:title="Courbes-bouton-1"/>
      </v:shape>
    </w:pict>
  </w:numPicBullet>
  <w:abstractNum w:abstractNumId="0" w15:restartNumberingAfterBreak="0">
    <w:nsid w:val="00000001"/>
    <w:multiLevelType w:val="multilevel"/>
    <w:tmpl w:val="5F5A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45988"/>
    <w:multiLevelType w:val="multilevel"/>
    <w:tmpl w:val="7904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157D17"/>
    <w:multiLevelType w:val="multilevel"/>
    <w:tmpl w:val="8848B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B21E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D95927"/>
    <w:multiLevelType w:val="hybridMultilevel"/>
    <w:tmpl w:val="C68EA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F1E2A"/>
    <w:multiLevelType w:val="hybridMultilevel"/>
    <w:tmpl w:val="9A46F4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4A0D"/>
    <w:multiLevelType w:val="multilevel"/>
    <w:tmpl w:val="2818771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D664BD"/>
    <w:multiLevelType w:val="hybridMultilevel"/>
    <w:tmpl w:val="CD8AB1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819B6"/>
    <w:multiLevelType w:val="hybridMultilevel"/>
    <w:tmpl w:val="13528750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36C7"/>
    <w:multiLevelType w:val="multilevel"/>
    <w:tmpl w:val="F7F2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DF79E8"/>
    <w:multiLevelType w:val="hybridMultilevel"/>
    <w:tmpl w:val="57165E70"/>
    <w:lvl w:ilvl="0" w:tplc="02DACC1E">
      <w:start w:val="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3842"/>
    <w:multiLevelType w:val="hybridMultilevel"/>
    <w:tmpl w:val="130AAD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E2EA8"/>
    <w:multiLevelType w:val="hybridMultilevel"/>
    <w:tmpl w:val="545CB2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913D6"/>
    <w:multiLevelType w:val="multilevel"/>
    <w:tmpl w:val="24B47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1312B"/>
    <w:multiLevelType w:val="hybridMultilevel"/>
    <w:tmpl w:val="5AA4B160"/>
    <w:lvl w:ilvl="0" w:tplc="608C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F7C62"/>
    <w:multiLevelType w:val="hybridMultilevel"/>
    <w:tmpl w:val="5336B6FE"/>
    <w:lvl w:ilvl="0" w:tplc="A414FE0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940F4"/>
    <w:multiLevelType w:val="hybridMultilevel"/>
    <w:tmpl w:val="063A1ADE"/>
    <w:lvl w:ilvl="0" w:tplc="5606B2E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C5246"/>
    <w:multiLevelType w:val="hybridMultilevel"/>
    <w:tmpl w:val="AE604018"/>
    <w:lvl w:ilvl="0" w:tplc="F77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F1F36"/>
    <w:multiLevelType w:val="hybridMultilevel"/>
    <w:tmpl w:val="37AE5D1A"/>
    <w:lvl w:ilvl="0" w:tplc="5E0A2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543CF"/>
    <w:multiLevelType w:val="hybridMultilevel"/>
    <w:tmpl w:val="2398F3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368276">
    <w:abstractNumId w:val="0"/>
  </w:num>
  <w:num w:numId="2" w16cid:durableId="352344294">
    <w:abstractNumId w:val="15"/>
  </w:num>
  <w:num w:numId="3" w16cid:durableId="540479752">
    <w:abstractNumId w:val="16"/>
  </w:num>
  <w:num w:numId="4" w16cid:durableId="722097194">
    <w:abstractNumId w:val="1"/>
  </w:num>
  <w:num w:numId="5" w16cid:durableId="1629581634">
    <w:abstractNumId w:val="1"/>
  </w:num>
  <w:num w:numId="6" w16cid:durableId="1249853199">
    <w:abstractNumId w:val="14"/>
  </w:num>
  <w:num w:numId="7" w16cid:durableId="351495257">
    <w:abstractNumId w:val="17"/>
  </w:num>
  <w:num w:numId="8" w16cid:durableId="48310783">
    <w:abstractNumId w:val="14"/>
  </w:num>
  <w:num w:numId="9" w16cid:durableId="1370841482">
    <w:abstractNumId w:val="17"/>
  </w:num>
  <w:num w:numId="10" w16cid:durableId="1695040269">
    <w:abstractNumId w:val="4"/>
  </w:num>
  <w:num w:numId="11" w16cid:durableId="1776630423">
    <w:abstractNumId w:val="3"/>
  </w:num>
  <w:num w:numId="12" w16cid:durableId="1615676737">
    <w:abstractNumId w:val="20"/>
  </w:num>
  <w:num w:numId="13" w16cid:durableId="1953586082">
    <w:abstractNumId w:val="9"/>
  </w:num>
  <w:num w:numId="14" w16cid:durableId="1095901309">
    <w:abstractNumId w:val="2"/>
  </w:num>
  <w:num w:numId="15" w16cid:durableId="1301114252">
    <w:abstractNumId w:val="13"/>
  </w:num>
  <w:num w:numId="16" w16cid:durableId="598493389">
    <w:abstractNumId w:val="6"/>
  </w:num>
  <w:num w:numId="17" w16cid:durableId="1749184455">
    <w:abstractNumId w:val="18"/>
  </w:num>
  <w:num w:numId="18" w16cid:durableId="123549544">
    <w:abstractNumId w:val="8"/>
  </w:num>
  <w:num w:numId="19" w16cid:durableId="1567375719">
    <w:abstractNumId w:val="12"/>
  </w:num>
  <w:num w:numId="20" w16cid:durableId="1423603887">
    <w:abstractNumId w:val="7"/>
  </w:num>
  <w:num w:numId="21" w16cid:durableId="1157499730">
    <w:abstractNumId w:val="19"/>
  </w:num>
  <w:num w:numId="22" w16cid:durableId="1764184408">
    <w:abstractNumId w:val="5"/>
  </w:num>
  <w:num w:numId="23" w16cid:durableId="392050591">
    <w:abstractNumId w:val="10"/>
  </w:num>
  <w:num w:numId="24" w16cid:durableId="66004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3E"/>
    <w:rsid w:val="0000306D"/>
    <w:rsid w:val="00023B8C"/>
    <w:rsid w:val="00027E36"/>
    <w:rsid w:val="00046799"/>
    <w:rsid w:val="00050C8F"/>
    <w:rsid w:val="0007270A"/>
    <w:rsid w:val="00085782"/>
    <w:rsid w:val="000914E4"/>
    <w:rsid w:val="000B45AE"/>
    <w:rsid w:val="000D1629"/>
    <w:rsid w:val="000D4777"/>
    <w:rsid w:val="000D77D7"/>
    <w:rsid w:val="000E468E"/>
    <w:rsid w:val="000F6E0D"/>
    <w:rsid w:val="00100A24"/>
    <w:rsid w:val="00142098"/>
    <w:rsid w:val="00146B20"/>
    <w:rsid w:val="00162FC7"/>
    <w:rsid w:val="00170177"/>
    <w:rsid w:val="00171CED"/>
    <w:rsid w:val="00172BA0"/>
    <w:rsid w:val="00190407"/>
    <w:rsid w:val="001A6B8B"/>
    <w:rsid w:val="001B13F3"/>
    <w:rsid w:val="001B6DAC"/>
    <w:rsid w:val="001C7766"/>
    <w:rsid w:val="001D3E35"/>
    <w:rsid w:val="001E130B"/>
    <w:rsid w:val="001E1550"/>
    <w:rsid w:val="001E2E81"/>
    <w:rsid w:val="001F5C63"/>
    <w:rsid w:val="00210385"/>
    <w:rsid w:val="00215FAF"/>
    <w:rsid w:val="00222B4D"/>
    <w:rsid w:val="00224057"/>
    <w:rsid w:val="00230701"/>
    <w:rsid w:val="00232CA3"/>
    <w:rsid w:val="00233F5E"/>
    <w:rsid w:val="002368CA"/>
    <w:rsid w:val="00245E4C"/>
    <w:rsid w:val="00254821"/>
    <w:rsid w:val="002564D9"/>
    <w:rsid w:val="00260F34"/>
    <w:rsid w:val="00263DF6"/>
    <w:rsid w:val="0027304C"/>
    <w:rsid w:val="00276128"/>
    <w:rsid w:val="00285E32"/>
    <w:rsid w:val="00286B8D"/>
    <w:rsid w:val="00287735"/>
    <w:rsid w:val="00291B43"/>
    <w:rsid w:val="002C45EF"/>
    <w:rsid w:val="002D5D92"/>
    <w:rsid w:val="002E0BFA"/>
    <w:rsid w:val="002E726D"/>
    <w:rsid w:val="002E7F03"/>
    <w:rsid w:val="00307032"/>
    <w:rsid w:val="00315538"/>
    <w:rsid w:val="003250FC"/>
    <w:rsid w:val="00334BA0"/>
    <w:rsid w:val="003501AA"/>
    <w:rsid w:val="00350CA0"/>
    <w:rsid w:val="003737C9"/>
    <w:rsid w:val="0037634D"/>
    <w:rsid w:val="003849F8"/>
    <w:rsid w:val="003A4029"/>
    <w:rsid w:val="003A7D6D"/>
    <w:rsid w:val="003B0EC0"/>
    <w:rsid w:val="003C053C"/>
    <w:rsid w:val="003C05F1"/>
    <w:rsid w:val="003E4F26"/>
    <w:rsid w:val="003F0D6E"/>
    <w:rsid w:val="00424B5D"/>
    <w:rsid w:val="004344FF"/>
    <w:rsid w:val="00440E82"/>
    <w:rsid w:val="00441170"/>
    <w:rsid w:val="00464F07"/>
    <w:rsid w:val="00466E6A"/>
    <w:rsid w:val="00471D96"/>
    <w:rsid w:val="0047245E"/>
    <w:rsid w:val="00474F0A"/>
    <w:rsid w:val="004776BB"/>
    <w:rsid w:val="0048754D"/>
    <w:rsid w:val="00493FE5"/>
    <w:rsid w:val="004A0383"/>
    <w:rsid w:val="004A1FA0"/>
    <w:rsid w:val="004B39D0"/>
    <w:rsid w:val="004C6C64"/>
    <w:rsid w:val="004D1942"/>
    <w:rsid w:val="004E1709"/>
    <w:rsid w:val="004F421D"/>
    <w:rsid w:val="004F4E1F"/>
    <w:rsid w:val="004F59AE"/>
    <w:rsid w:val="004F633F"/>
    <w:rsid w:val="00501B75"/>
    <w:rsid w:val="00505E04"/>
    <w:rsid w:val="005268BE"/>
    <w:rsid w:val="00552B0E"/>
    <w:rsid w:val="00555591"/>
    <w:rsid w:val="00571FE4"/>
    <w:rsid w:val="00581CEE"/>
    <w:rsid w:val="00585189"/>
    <w:rsid w:val="00597F55"/>
    <w:rsid w:val="005B0726"/>
    <w:rsid w:val="005B123D"/>
    <w:rsid w:val="005B706A"/>
    <w:rsid w:val="005F22B3"/>
    <w:rsid w:val="005F6BDA"/>
    <w:rsid w:val="006036C7"/>
    <w:rsid w:val="00604850"/>
    <w:rsid w:val="00611F37"/>
    <w:rsid w:val="00614F1C"/>
    <w:rsid w:val="00621E18"/>
    <w:rsid w:val="006247C4"/>
    <w:rsid w:val="00625272"/>
    <w:rsid w:val="006302C4"/>
    <w:rsid w:val="00633B74"/>
    <w:rsid w:val="0063757C"/>
    <w:rsid w:val="0064177D"/>
    <w:rsid w:val="0064380E"/>
    <w:rsid w:val="00661BD4"/>
    <w:rsid w:val="00672A39"/>
    <w:rsid w:val="00673830"/>
    <w:rsid w:val="0068635B"/>
    <w:rsid w:val="00690F53"/>
    <w:rsid w:val="00691194"/>
    <w:rsid w:val="006B2071"/>
    <w:rsid w:val="006B35CA"/>
    <w:rsid w:val="006D6FED"/>
    <w:rsid w:val="006D7BEC"/>
    <w:rsid w:val="006D7E92"/>
    <w:rsid w:val="006E4B01"/>
    <w:rsid w:val="006F0C10"/>
    <w:rsid w:val="006F2AD0"/>
    <w:rsid w:val="006F5293"/>
    <w:rsid w:val="00714302"/>
    <w:rsid w:val="00722CB8"/>
    <w:rsid w:val="00744F95"/>
    <w:rsid w:val="007450B8"/>
    <w:rsid w:val="007461A0"/>
    <w:rsid w:val="00781714"/>
    <w:rsid w:val="00782370"/>
    <w:rsid w:val="007D0677"/>
    <w:rsid w:val="007F2B34"/>
    <w:rsid w:val="007F5539"/>
    <w:rsid w:val="00800110"/>
    <w:rsid w:val="008230E0"/>
    <w:rsid w:val="0084289D"/>
    <w:rsid w:val="00854867"/>
    <w:rsid w:val="008626FA"/>
    <w:rsid w:val="008658DA"/>
    <w:rsid w:val="0087335C"/>
    <w:rsid w:val="008822FD"/>
    <w:rsid w:val="0088382E"/>
    <w:rsid w:val="00886AA9"/>
    <w:rsid w:val="00887A59"/>
    <w:rsid w:val="008B74BE"/>
    <w:rsid w:val="008C068C"/>
    <w:rsid w:val="008C17C3"/>
    <w:rsid w:val="008D1AC8"/>
    <w:rsid w:val="008E3D33"/>
    <w:rsid w:val="00902DD4"/>
    <w:rsid w:val="00905704"/>
    <w:rsid w:val="00917074"/>
    <w:rsid w:val="009238AF"/>
    <w:rsid w:val="00934418"/>
    <w:rsid w:val="00942724"/>
    <w:rsid w:val="00943935"/>
    <w:rsid w:val="00963F6F"/>
    <w:rsid w:val="009676B7"/>
    <w:rsid w:val="009823D7"/>
    <w:rsid w:val="009A03F5"/>
    <w:rsid w:val="009A287D"/>
    <w:rsid w:val="009B1BBA"/>
    <w:rsid w:val="009C223D"/>
    <w:rsid w:val="009D69D7"/>
    <w:rsid w:val="009D75B6"/>
    <w:rsid w:val="009E4D3F"/>
    <w:rsid w:val="009E574F"/>
    <w:rsid w:val="009F013E"/>
    <w:rsid w:val="00A01E81"/>
    <w:rsid w:val="00A317EC"/>
    <w:rsid w:val="00A5008E"/>
    <w:rsid w:val="00A516E0"/>
    <w:rsid w:val="00A67590"/>
    <w:rsid w:val="00A74031"/>
    <w:rsid w:val="00A777C3"/>
    <w:rsid w:val="00A93066"/>
    <w:rsid w:val="00A93455"/>
    <w:rsid w:val="00AB1C0B"/>
    <w:rsid w:val="00AB52FB"/>
    <w:rsid w:val="00AC287E"/>
    <w:rsid w:val="00AC2DDF"/>
    <w:rsid w:val="00AC61CC"/>
    <w:rsid w:val="00AC67F4"/>
    <w:rsid w:val="00AD041C"/>
    <w:rsid w:val="00AD1719"/>
    <w:rsid w:val="00AD4E73"/>
    <w:rsid w:val="00AD79DF"/>
    <w:rsid w:val="00AE6547"/>
    <w:rsid w:val="00AE6727"/>
    <w:rsid w:val="00AF0394"/>
    <w:rsid w:val="00AF0995"/>
    <w:rsid w:val="00AF0C87"/>
    <w:rsid w:val="00AF7B7C"/>
    <w:rsid w:val="00B228D6"/>
    <w:rsid w:val="00B26FCF"/>
    <w:rsid w:val="00B37840"/>
    <w:rsid w:val="00B42643"/>
    <w:rsid w:val="00B430DA"/>
    <w:rsid w:val="00B47B67"/>
    <w:rsid w:val="00B51EFF"/>
    <w:rsid w:val="00B608B0"/>
    <w:rsid w:val="00B634E5"/>
    <w:rsid w:val="00B70C25"/>
    <w:rsid w:val="00B804AC"/>
    <w:rsid w:val="00BB2574"/>
    <w:rsid w:val="00BB2BAA"/>
    <w:rsid w:val="00BC31CC"/>
    <w:rsid w:val="00BD04CD"/>
    <w:rsid w:val="00BD4D82"/>
    <w:rsid w:val="00BE2262"/>
    <w:rsid w:val="00BE6668"/>
    <w:rsid w:val="00C17A26"/>
    <w:rsid w:val="00C267AF"/>
    <w:rsid w:val="00C44424"/>
    <w:rsid w:val="00C5018E"/>
    <w:rsid w:val="00C530B3"/>
    <w:rsid w:val="00C63145"/>
    <w:rsid w:val="00C70AD5"/>
    <w:rsid w:val="00C72D96"/>
    <w:rsid w:val="00C80355"/>
    <w:rsid w:val="00C831B6"/>
    <w:rsid w:val="00C84646"/>
    <w:rsid w:val="00C93DB9"/>
    <w:rsid w:val="00CA1231"/>
    <w:rsid w:val="00CA49AE"/>
    <w:rsid w:val="00CA5BA0"/>
    <w:rsid w:val="00CA78C8"/>
    <w:rsid w:val="00CB1A70"/>
    <w:rsid w:val="00CB29A2"/>
    <w:rsid w:val="00CC67DF"/>
    <w:rsid w:val="00CE08E8"/>
    <w:rsid w:val="00CE7973"/>
    <w:rsid w:val="00D02D3C"/>
    <w:rsid w:val="00D138EA"/>
    <w:rsid w:val="00D26B5A"/>
    <w:rsid w:val="00D46597"/>
    <w:rsid w:val="00D546AF"/>
    <w:rsid w:val="00D6242F"/>
    <w:rsid w:val="00D64E0F"/>
    <w:rsid w:val="00D67710"/>
    <w:rsid w:val="00D7173E"/>
    <w:rsid w:val="00D76F10"/>
    <w:rsid w:val="00D801B1"/>
    <w:rsid w:val="00D82028"/>
    <w:rsid w:val="00D87485"/>
    <w:rsid w:val="00D87702"/>
    <w:rsid w:val="00D91F37"/>
    <w:rsid w:val="00D9316D"/>
    <w:rsid w:val="00D93E60"/>
    <w:rsid w:val="00DC0336"/>
    <w:rsid w:val="00DD4315"/>
    <w:rsid w:val="00DE4A8F"/>
    <w:rsid w:val="00DF0E36"/>
    <w:rsid w:val="00DF39B1"/>
    <w:rsid w:val="00DF6FDB"/>
    <w:rsid w:val="00E01BDE"/>
    <w:rsid w:val="00E0315A"/>
    <w:rsid w:val="00E169FF"/>
    <w:rsid w:val="00E20358"/>
    <w:rsid w:val="00E20393"/>
    <w:rsid w:val="00E27BF2"/>
    <w:rsid w:val="00E311CB"/>
    <w:rsid w:val="00E46835"/>
    <w:rsid w:val="00E47079"/>
    <w:rsid w:val="00E62606"/>
    <w:rsid w:val="00E82C3E"/>
    <w:rsid w:val="00E84F75"/>
    <w:rsid w:val="00E861C3"/>
    <w:rsid w:val="00E97A2C"/>
    <w:rsid w:val="00EA4574"/>
    <w:rsid w:val="00EA56E0"/>
    <w:rsid w:val="00EA5CBA"/>
    <w:rsid w:val="00EA661D"/>
    <w:rsid w:val="00EB08AB"/>
    <w:rsid w:val="00EC1703"/>
    <w:rsid w:val="00EC557F"/>
    <w:rsid w:val="00EF6101"/>
    <w:rsid w:val="00F02A07"/>
    <w:rsid w:val="00F053EE"/>
    <w:rsid w:val="00F1782A"/>
    <w:rsid w:val="00F227A0"/>
    <w:rsid w:val="00F34680"/>
    <w:rsid w:val="00F47EF5"/>
    <w:rsid w:val="00F6399C"/>
    <w:rsid w:val="00F71705"/>
    <w:rsid w:val="00F748F6"/>
    <w:rsid w:val="00F83A7B"/>
    <w:rsid w:val="00F92940"/>
    <w:rsid w:val="00FB26C8"/>
    <w:rsid w:val="00FB5C4E"/>
    <w:rsid w:val="00FB7083"/>
    <w:rsid w:val="00FD4A17"/>
    <w:rsid w:val="00FF0D82"/>
    <w:rsid w:val="00FF59FD"/>
    <w:rsid w:val="00FF6B0F"/>
    <w:rsid w:val="00FF73FB"/>
    <w:rsid w:val="04BECD8F"/>
    <w:rsid w:val="05747C40"/>
    <w:rsid w:val="0C2EDE94"/>
    <w:rsid w:val="17ED725A"/>
    <w:rsid w:val="18ECFA11"/>
    <w:rsid w:val="2A7789B8"/>
    <w:rsid w:val="2F02299E"/>
    <w:rsid w:val="349DA83D"/>
    <w:rsid w:val="3CA20132"/>
    <w:rsid w:val="3F06005C"/>
    <w:rsid w:val="5393A975"/>
    <w:rsid w:val="644F801C"/>
    <w:rsid w:val="64A66A7F"/>
    <w:rsid w:val="67F931D6"/>
    <w:rsid w:val="6BD8326A"/>
    <w:rsid w:val="70728E4F"/>
    <w:rsid w:val="744263B0"/>
    <w:rsid w:val="7757C8B9"/>
    <w:rsid w:val="77E7C18B"/>
    <w:rsid w:val="797FA0D1"/>
    <w:rsid w:val="7B1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6B84"/>
  <w15:chartTrackingRefBased/>
  <w15:docId w15:val="{0A7CA8F5-FD41-459A-89A6-672BCDD5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Corps CS)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9F013E"/>
    <w:rPr>
      <w:rFonts w:asciiTheme="minorHAnsi" w:eastAsiaTheme="minorEastAsia" w:hAnsiTheme="minorHAnsi" w:cstheme="minorBid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10385"/>
    <w:pPr>
      <w:spacing w:before="240" w:after="120"/>
      <w:outlineLvl w:val="0"/>
    </w:pPr>
    <w:rPr>
      <w:rFonts w:ascii="Century Gothic" w:eastAsiaTheme="minorHAnsi" w:hAnsi="Century Gothic" w:cs="Times New Roman (Corps CS)"/>
      <w:b/>
      <w:bCs/>
      <w:caps/>
      <w:color w:val="305554" w:themeColor="accent2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92940"/>
    <w:pPr>
      <w:pBdr>
        <w:top w:val="single" w:sz="24" w:space="0" w:color="7BD46C" w:themeColor="accent1"/>
        <w:left w:val="single" w:sz="24" w:space="0" w:color="7BD46C" w:themeColor="accent1"/>
        <w:bottom w:val="single" w:sz="24" w:space="0" w:color="7BD46C" w:themeColor="accent1"/>
        <w:right w:val="single" w:sz="24" w:space="0" w:color="7BD46C" w:themeColor="accent1"/>
      </w:pBdr>
      <w:shd w:val="clear" w:color="auto" w:fill="7BD46C" w:themeFill="accent1"/>
      <w:outlineLvl w:val="1"/>
    </w:pPr>
    <w:rPr>
      <w:rFonts w:ascii="Century Gothic" w:eastAsiaTheme="minorHAnsi" w:hAnsi="Century Gothic" w:cs="Times New Roman (Corps CS)"/>
      <w:b/>
      <w:bCs/>
      <w:spacing w:val="1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4646"/>
    <w:pPr>
      <w:pBdr>
        <w:bottom w:val="single" w:sz="6" w:space="1" w:color="7BD46C" w:themeColor="accent1"/>
      </w:pBdr>
      <w:spacing w:before="300"/>
      <w:outlineLvl w:val="2"/>
    </w:pPr>
    <w:rPr>
      <w:rFonts w:ascii="Century Gothic" w:eastAsiaTheme="minorHAnsi" w:hAnsi="Century Gothic" w:cs="Times New Roman (Corps CS)"/>
      <w:caps/>
      <w:color w:val="307B24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45AE"/>
    <w:pPr>
      <w:pBdr>
        <w:top w:val="dotted" w:sz="6" w:space="2" w:color="7BD46C" w:themeColor="accent1"/>
        <w:left w:val="dotted" w:sz="6" w:space="2" w:color="7BD46C" w:themeColor="accent1"/>
      </w:pBdr>
      <w:spacing w:before="300"/>
      <w:outlineLvl w:val="3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5AE"/>
    <w:pPr>
      <w:pBdr>
        <w:bottom w:val="single" w:sz="6" w:space="1" w:color="7BD46C" w:themeColor="accent1"/>
      </w:pBdr>
      <w:spacing w:before="300"/>
      <w:outlineLvl w:val="4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5AE"/>
    <w:pPr>
      <w:pBdr>
        <w:bottom w:val="dotted" w:sz="6" w:space="1" w:color="7BD46C" w:themeColor="accent1"/>
      </w:pBdr>
      <w:spacing w:before="300"/>
      <w:outlineLvl w:val="5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5AE"/>
    <w:pPr>
      <w:spacing w:before="300"/>
      <w:outlineLvl w:val="6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5AE"/>
    <w:pPr>
      <w:spacing w:before="300"/>
      <w:outlineLvl w:val="7"/>
    </w:pPr>
    <w:rPr>
      <w:rFonts w:ascii="Century Gothic" w:eastAsiaTheme="minorHAnsi" w:hAnsi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5AE"/>
    <w:pPr>
      <w:spacing w:before="300"/>
      <w:outlineLvl w:val="8"/>
    </w:pPr>
    <w:rPr>
      <w:rFonts w:ascii="Century Gothic" w:eastAsiaTheme="minorHAnsi" w:hAnsi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69D7"/>
    <w:pPr>
      <w:jc w:val="center"/>
    </w:pPr>
    <w:rPr>
      <w:rFonts w:ascii="All Round Gothic Medium" w:eastAsiaTheme="minorHAnsi" w:hAnsi="All Round Gothic Medium" w:cs="Times New Roman (Corps CS)"/>
      <w:caps/>
      <w:color w:val="7BD46C" w:themeColor="accent1"/>
      <w:spacing w:val="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D69D7"/>
    <w:rPr>
      <w:rFonts w:ascii="All Round Gothic Medium" w:hAnsi="All Round Gothic Medium"/>
      <w:caps/>
      <w:color w:val="7BD46C" w:themeColor="accent1"/>
      <w:spacing w:val="10"/>
      <w:kern w:val="28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210385"/>
    <w:rPr>
      <w:b/>
      <w:bCs/>
      <w:caps/>
      <w:color w:val="305554" w:themeColor="accent2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210385"/>
    <w:rPr>
      <w:b/>
      <w:bCs/>
      <w:spacing w:val="10"/>
      <w:shd w:val="clear" w:color="auto" w:fill="7BD46C" w:themeFill="accent1"/>
    </w:rPr>
  </w:style>
  <w:style w:type="character" w:styleId="Titredulivre">
    <w:name w:val="Book Title"/>
    <w:aliases w:val="Recommandations détails"/>
    <w:uiPriority w:val="33"/>
    <w:qFormat/>
    <w:rsid w:val="000B45AE"/>
    <w:rPr>
      <w:b/>
      <w:bCs/>
      <w:i/>
      <w:iCs/>
      <w:spacing w:val="9"/>
    </w:rPr>
  </w:style>
  <w:style w:type="character" w:styleId="Rfrenceintense">
    <w:name w:val="Intense Reference"/>
    <w:uiPriority w:val="32"/>
    <w:qFormat/>
    <w:rsid w:val="000B45AE"/>
    <w:rPr>
      <w:b/>
      <w:bCs/>
      <w:i/>
      <w:iCs/>
      <w:caps/>
      <w:color w:val="7BD46C" w:themeColor="accent1"/>
    </w:rPr>
  </w:style>
  <w:style w:type="character" w:customStyle="1" w:styleId="Titre3Car">
    <w:name w:val="Titre 3 Car"/>
    <w:basedOn w:val="Policepardfaut"/>
    <w:link w:val="Titre3"/>
    <w:uiPriority w:val="9"/>
    <w:rsid w:val="00C84646"/>
    <w:rPr>
      <w:caps/>
      <w:color w:val="307B24" w:themeColor="accent1" w:themeShade="7F"/>
      <w:spacing w:val="1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E36"/>
    <w:pPr>
      <w:spacing w:after="120"/>
    </w:pPr>
    <w:rPr>
      <w:rFonts w:ascii="Century Gothic" w:eastAsiaTheme="minorHAnsi" w:hAnsi="Century Gothic" w:cs="Times New Roman (Corps CS)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7E36"/>
    <w:rPr>
      <w:rFonts w:eastAsia="SimSun" w:cs="font51"/>
      <w:szCs w:val="20"/>
      <w:lang w:eastAsia="ar-SA"/>
    </w:rPr>
  </w:style>
  <w:style w:type="paragraph" w:styleId="TM1">
    <w:name w:val="toc 1"/>
    <w:autoRedefine/>
    <w:uiPriority w:val="39"/>
    <w:rsid w:val="008C068C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2">
    <w:name w:val="toc 2"/>
    <w:uiPriority w:val="39"/>
    <w:rsid w:val="008C068C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4F633F"/>
    <w:pPr>
      <w:tabs>
        <w:tab w:val="left" w:leader="dot" w:pos="1152"/>
        <w:tab w:val="left" w:leader="dot" w:pos="9360"/>
      </w:tabs>
      <w:spacing w:before="120"/>
      <w:ind w:left="1152"/>
      <w:contextualSpacing/>
      <w:jc w:val="both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D6FED"/>
    <w:pPr>
      <w:spacing w:line="252" w:lineRule="auto"/>
      <w:ind w:left="660"/>
    </w:pPr>
    <w:rPr>
      <w:rFonts w:ascii="Calibri" w:eastAsiaTheme="majorEastAsia" w:hAnsi="Calibri" w:cs="Calibri"/>
      <w:color w:val="404040" w:themeColor="text1" w:themeTint="BF"/>
      <w:sz w:val="20"/>
      <w:szCs w:val="20"/>
    </w:rPr>
  </w:style>
  <w:style w:type="character" w:styleId="lev">
    <w:name w:val="Strong"/>
    <w:uiPriority w:val="22"/>
    <w:qFormat/>
    <w:rsid w:val="000B45AE"/>
    <w:rPr>
      <w:b/>
      <w:bCs/>
    </w:rPr>
  </w:style>
  <w:style w:type="paragraph" w:styleId="Paragraphedeliste">
    <w:name w:val="List Paragraph"/>
    <w:basedOn w:val="Normal"/>
    <w:uiPriority w:val="34"/>
    <w:qFormat/>
    <w:rsid w:val="000B45AE"/>
    <w:pPr>
      <w:ind w:left="720"/>
      <w:contextualSpacing/>
    </w:pPr>
    <w:rPr>
      <w:rFonts w:ascii="Century Gothic" w:eastAsiaTheme="minorHAnsi" w:hAnsi="Century Gothic" w:cs="Times New Roman (Corps CS)"/>
    </w:rPr>
  </w:style>
  <w:style w:type="character" w:styleId="Accentuationintense">
    <w:name w:val="Intense Emphasis"/>
    <w:uiPriority w:val="21"/>
    <w:qFormat/>
    <w:rsid w:val="000B45AE"/>
    <w:rPr>
      <w:b/>
      <w:bCs/>
      <w:caps/>
      <w:color w:val="307B24" w:themeColor="accent1" w:themeShade="7F"/>
      <w:spacing w:val="10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3849F8"/>
    <w:pPr>
      <w:widowControl w:val="0"/>
      <w:numPr>
        <w:numId w:val="18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1"/>
    <w:rsid w:val="003849F8"/>
    <w:rPr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0B45AE"/>
    <w:rPr>
      <w:caps/>
      <w:color w:val="48B93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B45A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B45A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45AE"/>
    <w:rPr>
      <w:rFonts w:ascii="Century Gothic" w:eastAsiaTheme="minorHAnsi" w:hAnsi="Century Gothic" w:cs="Times New Roman (Corps CS)"/>
      <w:b/>
      <w:bCs/>
      <w:color w:val="48B936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5AE"/>
    <w:pPr>
      <w:spacing w:after="1000"/>
    </w:pPr>
    <w:rPr>
      <w:rFonts w:ascii="Century Gothic" w:eastAsiaTheme="minorHAnsi" w:hAnsi="Century Gothic" w:cs="Times New Roman (Corps CS)"/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45AE"/>
    <w:rPr>
      <w:caps/>
      <w:color w:val="595959" w:themeColor="text1" w:themeTint="A6"/>
      <w:spacing w:val="10"/>
      <w:sz w:val="24"/>
      <w:szCs w:val="24"/>
    </w:rPr>
  </w:style>
  <w:style w:type="character" w:styleId="Accentuation">
    <w:name w:val="Emphasis"/>
    <w:uiPriority w:val="20"/>
    <w:qFormat/>
    <w:rsid w:val="000B45AE"/>
    <w:rPr>
      <w:caps/>
      <w:color w:val="307B24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B45AE"/>
    <w:rPr>
      <w:rFonts w:ascii="Century Gothic" w:eastAsiaTheme="minorHAnsi" w:hAnsi="Century Gothic" w:cs="Times New Roman (Corps CS)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B45A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5AE"/>
    <w:pPr>
      <w:pBdr>
        <w:top w:val="single" w:sz="4" w:space="10" w:color="7BD46C" w:themeColor="accent1"/>
        <w:left w:val="single" w:sz="4" w:space="10" w:color="7BD46C" w:themeColor="accent1"/>
      </w:pBdr>
      <w:ind w:left="1296" w:right="1152"/>
      <w:jc w:val="both"/>
    </w:pPr>
    <w:rPr>
      <w:rFonts w:ascii="Century Gothic" w:eastAsiaTheme="minorHAnsi" w:hAnsi="Century Gothic" w:cs="Times New Roman (Corps CS)"/>
      <w:i/>
      <w:iCs/>
      <w:color w:val="7BD46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5AE"/>
    <w:rPr>
      <w:i/>
      <w:iCs/>
      <w:color w:val="7BD46C" w:themeColor="accent1"/>
    </w:rPr>
  </w:style>
  <w:style w:type="character" w:styleId="Accentuationlgre">
    <w:name w:val="Subtle Emphasis"/>
    <w:uiPriority w:val="19"/>
    <w:qFormat/>
    <w:rsid w:val="000B45AE"/>
    <w:rPr>
      <w:i/>
      <w:iCs/>
      <w:color w:val="307B24" w:themeColor="accent1" w:themeShade="7F"/>
    </w:rPr>
  </w:style>
  <w:style w:type="character" w:styleId="Rfrencelgre">
    <w:name w:val="Subtle Reference"/>
    <w:uiPriority w:val="31"/>
    <w:qFormat/>
    <w:rsid w:val="000B45AE"/>
    <w:rPr>
      <w:b/>
      <w:bCs/>
      <w:color w:val="7BD46C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45AE"/>
    <w:pPr>
      <w:outlineLvl w:val="9"/>
    </w:pPr>
  </w:style>
  <w:style w:type="paragraph" w:customStyle="1" w:styleId="T1">
    <w:name w:val="T1"/>
    <w:basedOn w:val="Titre1"/>
    <w:next w:val="Normal"/>
    <w:qFormat/>
    <w:rsid w:val="00C84646"/>
    <w:pPr>
      <w:numPr>
        <w:numId w:val="16"/>
      </w:numPr>
    </w:pPr>
    <w:rPr>
      <w:caps w:val="0"/>
      <w:spacing w:val="10"/>
      <w:sz w:val="22"/>
    </w:r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2"/>
      </w:numPr>
    </w:pPr>
  </w:style>
  <w:style w:type="paragraph" w:customStyle="1" w:styleId="T2">
    <w:name w:val="T2"/>
    <w:basedOn w:val="Titre2"/>
    <w:autoRedefine/>
    <w:qFormat/>
    <w:rsid w:val="00C84646"/>
    <w:pPr>
      <w:numPr>
        <w:ilvl w:val="1"/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 w:val="0"/>
      <w:spacing w:val="0"/>
    </w:rPr>
  </w:style>
  <w:style w:type="paragraph" w:customStyle="1" w:styleId="T3">
    <w:name w:val="T3"/>
    <w:basedOn w:val="Titre3"/>
    <w:next w:val="Normal"/>
    <w:autoRedefine/>
    <w:qFormat/>
    <w:rsid w:val="00C84646"/>
    <w:pPr>
      <w:numPr>
        <w:ilvl w:val="2"/>
        <w:numId w:val="16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C84646"/>
    <w:pPr>
      <w:numPr>
        <w:ilvl w:val="3"/>
        <w:numId w:val="16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En-tte">
    <w:name w:val="header"/>
    <w:basedOn w:val="Normal"/>
    <w:link w:val="En-tteCar"/>
    <w:uiPriority w:val="99"/>
    <w:unhideWhenUsed/>
    <w:rsid w:val="008230E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230E0"/>
    <w:rPr>
      <w:rFonts w:asciiTheme="minorHAnsi" w:eastAsiaTheme="minorEastAsia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8230E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0E0"/>
    <w:rPr>
      <w:rFonts w:asciiTheme="minorHAnsi" w:eastAsiaTheme="minorEastAsia" w:hAnsiTheme="minorHAnsi" w:cstheme="minorBidi"/>
    </w:rPr>
  </w:style>
  <w:style w:type="character" w:styleId="Marquedecommentaire">
    <w:name w:val="annotation reference"/>
    <w:basedOn w:val="Policepardfaut"/>
    <w:uiPriority w:val="99"/>
    <w:semiHidden/>
    <w:unhideWhenUsed/>
    <w:rsid w:val="00B70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0C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0C25"/>
    <w:rPr>
      <w:rFonts w:asciiTheme="minorHAnsi" w:eastAsiaTheme="minorEastAsia" w:hAnsiTheme="minorHAnsi"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0C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C25"/>
    <w:rPr>
      <w:rFonts w:asciiTheme="minorHAnsi" w:eastAsiaTheme="minorEastAsia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RoussillonRS">
  <a:themeElements>
    <a:clrScheme name="Personnalisé 2">
      <a:dk1>
        <a:srgbClr val="000000"/>
      </a:dk1>
      <a:lt1>
        <a:srgbClr val="FFFFFF"/>
      </a:lt1>
      <a:dk2>
        <a:srgbClr val="283F3E"/>
      </a:dk2>
      <a:lt2>
        <a:srgbClr val="F5F2EA"/>
      </a:lt2>
      <a:accent1>
        <a:srgbClr val="7BD46C"/>
      </a:accent1>
      <a:accent2>
        <a:srgbClr val="305554"/>
      </a:accent2>
      <a:accent3>
        <a:srgbClr val="7BD46C"/>
      </a:accent3>
      <a:accent4>
        <a:srgbClr val="7BD46C"/>
      </a:accent4>
      <a:accent5>
        <a:srgbClr val="7BD46C"/>
      </a:accent5>
      <a:accent6>
        <a:srgbClr val="7CD56C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SVFRCHUKWFNR-2099898294-48102</_dlc_DocId>
    <_dlc_DocIdUrl xmlns="f154c76b-ec08-4354-9835-f60a3e5a1608">
      <Url>https://mrcroussillon.sharepoint.com/sites/VT-Projets/_layouts/15/DocIdRedir.aspx?ID=SVFRCHUKWFNR-2099898294-48102</Url>
      <Description>SVFRCHUKWFNR-2099898294-48102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535abec21df5bde06bedbc3512e1386a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4e4fdf1f3a66f6291ded6edffb0fbfb2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customXml/itemProps2.xml><?xml version="1.0" encoding="utf-8"?>
<ds:datastoreItem xmlns:ds="http://schemas.openxmlformats.org/officeDocument/2006/customXml" ds:itemID="{AD5CCD8B-A443-4314-8A96-713F543C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1660</Characters>
  <Application>Microsoft Office Word</Application>
  <DocSecurity>0</DocSecurity>
  <Lines>48</Lines>
  <Paragraphs>24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Pascale Levasseur</cp:lastModifiedBy>
  <cp:revision>110</cp:revision>
  <dcterms:created xsi:type="dcterms:W3CDTF">2024-12-12T14:44:00Z</dcterms:created>
  <dcterms:modified xsi:type="dcterms:W3CDTF">2025-10-31T13:49:00Z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f9ff6298-336e-43bc-896f-186a2ff422f3</vt:lpwstr>
  </property>
  <property fmtid="{D5CDD505-2E9C-101B-9397-08002B2CF9AE}" pid="4" name="MediaServiceImageTags">
    <vt:lpwstr/>
  </property>
</Properties>
</file>